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435A" w:rsidRDefault="00000000">
      <w:pPr>
        <w:spacing w:before="240" w:after="240"/>
        <w:jc w:val="center"/>
        <w:rPr>
          <w:sz w:val="26"/>
          <w:szCs w:val="26"/>
          <w:u w:val="single"/>
        </w:rPr>
      </w:pPr>
      <w:r>
        <w:rPr>
          <w:sz w:val="26"/>
          <w:szCs w:val="26"/>
          <w:u w:val="single"/>
        </w:rPr>
        <w:t>Leading Difficult Conversation as a CISO</w:t>
      </w:r>
    </w:p>
    <w:p w14:paraId="00000002" w14:textId="77777777" w:rsidR="0008435A" w:rsidRDefault="00000000">
      <w:pPr>
        <w:spacing w:before="240" w:after="240"/>
      </w:pPr>
      <w:r>
        <w:t>As a Chief Information Security Officer (CISO) our difficult communication and conversation are generally centered around - when “Things” go wrong and when “Thinking” goes wrong.</w:t>
      </w:r>
    </w:p>
    <w:p w14:paraId="00000003" w14:textId="77777777" w:rsidR="0008435A" w:rsidRDefault="00000000">
      <w:pPr>
        <w:spacing w:before="240" w:after="240"/>
      </w:pPr>
      <w:r>
        <w:t xml:space="preserve">We devote a lot of time discussing and practicing what to do when </w:t>
      </w:r>
      <w:r>
        <w:rPr>
          <w:i/>
        </w:rPr>
        <w:t>things</w:t>
      </w:r>
      <w:r>
        <w:t xml:space="preserve"> go wrong, such as: ransomware situation, breach notification, which is great and much needed.</w:t>
      </w:r>
    </w:p>
    <w:p w14:paraId="00000004" w14:textId="77777777" w:rsidR="0008435A" w:rsidRDefault="00000000">
      <w:pPr>
        <w:spacing w:before="240" w:after="240"/>
      </w:pPr>
      <w:r>
        <w:t xml:space="preserve">However, at the same time, we may not be planning just enough on how to lead a difficult conversation when </w:t>
      </w:r>
      <w:r>
        <w:rPr>
          <w:i/>
        </w:rPr>
        <w:t>thinking</w:t>
      </w:r>
      <w:r>
        <w:t xml:space="preserve"> goes wrong. And, that distorted thinking may not be limited to somebody else’s thinking but our own thinking as well.</w:t>
      </w:r>
    </w:p>
    <w:p w14:paraId="00000005" w14:textId="77777777" w:rsidR="0008435A" w:rsidRDefault="00000000">
      <w:pPr>
        <w:spacing w:before="240" w:after="240"/>
      </w:pPr>
      <w:r>
        <w:t>Introspection and deep thinking are very integral components that contribute to our success. Here are some ideas on how we can possibly start introspecting and establish a good foundation:</w:t>
      </w:r>
    </w:p>
    <w:p w14:paraId="00000006" w14:textId="77777777" w:rsidR="0008435A" w:rsidRDefault="00000000">
      <w:pPr>
        <w:numPr>
          <w:ilvl w:val="0"/>
          <w:numId w:val="1"/>
        </w:numPr>
        <w:spacing w:before="240" w:after="240"/>
      </w:pPr>
      <w:r>
        <w:t>Understanding our Thinking and Knowledge</w:t>
      </w:r>
    </w:p>
    <w:p w14:paraId="00000007" w14:textId="77777777" w:rsidR="0008435A" w:rsidRDefault="00000000">
      <w:pPr>
        <w:spacing w:before="240" w:after="240"/>
      </w:pPr>
      <w:r>
        <w:t>If we think of Cybersecurity as a problem that has a defined and static number of inputs and inserting those inputs will always give us the same output, we may be thinking of the cybersecurity problem as being too deterministic. In reality, time and other external variables change the output significantly.</w:t>
      </w:r>
    </w:p>
    <w:p w14:paraId="00000008" w14:textId="77777777" w:rsidR="0008435A" w:rsidRDefault="00000000">
      <w:pPr>
        <w:spacing w:before="240" w:after="240"/>
      </w:pPr>
      <w:r>
        <w:t>In an assembly line, the same input most of the time produces the same output - time and other environmental factors have negligible impact. In cybersecurity though, external factors and timing have a lot of interactions and impact, just like financial markets.</w:t>
      </w:r>
    </w:p>
    <w:p w14:paraId="00000009" w14:textId="3B8D1AC7" w:rsidR="0008435A" w:rsidRDefault="00000000">
      <w:pPr>
        <w:spacing w:before="240" w:after="240"/>
      </w:pPr>
      <w:r>
        <w:t xml:space="preserve">Let’s take an easy example of a cybersecurity issue we all grapple </w:t>
      </w:r>
      <w:r w:rsidR="00FF6437">
        <w:t>with</w:t>
      </w:r>
      <w:r>
        <w:t xml:space="preserve"> vulnerability management. If there is an unpatched security vulnerability, that could be exploited or may not be exploited. However, there is probably a better chance of that being exploited in a certain environmental situation than others - Advanced Persistent Threats (APTs) generally increase in volatile times and in adverse political climates. But, at the same time, nothing may happen.</w:t>
      </w:r>
    </w:p>
    <w:p w14:paraId="0000000A" w14:textId="1C26B1D7" w:rsidR="0008435A" w:rsidRDefault="00000000">
      <w:pPr>
        <w:spacing w:before="240" w:after="240"/>
      </w:pPr>
      <w:r>
        <w:t xml:space="preserve">So, instead of thinking about a cybersecurity problem in a deterministic way, a better approach could be to think in a probabilistic way. With most Cybersecurity professionals coming from a technical background, probabilistic thinking is not our strongest forte. This is where “we” as cybersecurity professionals need to learn from other more mature industries such as insurance and actuarial science. Those industries have been tackling such types of problems for a very long </w:t>
      </w:r>
      <w:r w:rsidR="00FF6437">
        <w:t>time and</w:t>
      </w:r>
      <w:r>
        <w:t xml:space="preserve"> have been able to articulate their mechanism to their stakeholders in an effective way. </w:t>
      </w:r>
    </w:p>
    <w:p w14:paraId="0000000B" w14:textId="5248461F" w:rsidR="0008435A" w:rsidRDefault="00000000">
      <w:pPr>
        <w:spacing w:before="240" w:after="240"/>
      </w:pPr>
      <w:r>
        <w:t xml:space="preserve">Only when we learn enough from these mature disciplines, we can lead difficult conversations with others about the nature of our </w:t>
      </w:r>
      <w:r w:rsidR="00FF6437">
        <w:t>problems and</w:t>
      </w:r>
      <w:r>
        <w:t xml:space="preserve"> tell better stories.</w:t>
      </w:r>
    </w:p>
    <w:p w14:paraId="0000000C" w14:textId="77777777" w:rsidR="0008435A" w:rsidRDefault="0008435A">
      <w:pPr>
        <w:spacing w:before="240" w:after="240"/>
      </w:pPr>
    </w:p>
    <w:p w14:paraId="0000000D" w14:textId="77777777" w:rsidR="0008435A" w:rsidRDefault="00000000">
      <w:pPr>
        <w:numPr>
          <w:ilvl w:val="0"/>
          <w:numId w:val="1"/>
        </w:numPr>
        <w:spacing w:before="240" w:after="240"/>
      </w:pPr>
      <w:r>
        <w:lastRenderedPageBreak/>
        <w:t>Understanding our Cognitive Bias</w:t>
      </w:r>
    </w:p>
    <w:p w14:paraId="0000000E" w14:textId="77777777" w:rsidR="0008435A" w:rsidRDefault="00000000">
      <w:pPr>
        <w:spacing w:before="240" w:after="240"/>
      </w:pPr>
      <w:r>
        <w:t>Lot of times we do talk about cognitive bias, but our wicked problem is that most of the time we do not do enough introspection and consider only others to have a cognitive bias - being completely oblivious about our own. Because a lot of us cybersecurity professionals have this protection mentality, we do see problems where they may not exist and also inflate that inappropriately. The downside of that is: in addition to diverting scarce resources and energy, we may also get our credibility tarnished. We may also suffer from other cognitive biases such as “Group think”, “Contamination effects” and the “Problem of Induction” to name a few.</w:t>
      </w:r>
    </w:p>
    <w:p w14:paraId="0000000F" w14:textId="77777777" w:rsidR="0008435A" w:rsidRDefault="00000000">
      <w:pPr>
        <w:spacing w:before="240" w:after="240"/>
      </w:pPr>
      <w:r>
        <w:t>To be effective, we need to learn enough about our cognitive bias. Participating in rigorous training such as Structured Analytic Techniques helps us evaluate our biases. Also, if we could encourage our stakeholders who we frequently have difficult conversations with, to take similar training, it might yield even better dividends. By doing so, when we know enough about cognitive bias, we may spot cognitive bias in others and help in our communication.</w:t>
      </w:r>
    </w:p>
    <w:p w14:paraId="00000010" w14:textId="77777777" w:rsidR="0008435A" w:rsidRDefault="00000000">
      <w:pPr>
        <w:spacing w:before="240" w:after="240"/>
      </w:pPr>
      <w:r>
        <w:t>Amongst a lot of benefits of diversity, it also helps in addressing cognitive bias. In addition to diversity in common demographic variables such as age, gender, race, diversity in different professional education and experience would help us reduce cognitive bias in our decision making.</w:t>
      </w:r>
    </w:p>
    <w:p w14:paraId="00000011" w14:textId="77777777" w:rsidR="0008435A" w:rsidRDefault="00000000">
      <w:pPr>
        <w:numPr>
          <w:ilvl w:val="0"/>
          <w:numId w:val="1"/>
        </w:numPr>
        <w:pBdr>
          <w:top w:val="nil"/>
          <w:left w:val="nil"/>
          <w:bottom w:val="nil"/>
          <w:right w:val="nil"/>
          <w:between w:val="nil"/>
        </w:pBdr>
        <w:spacing w:before="240" w:after="240"/>
      </w:pPr>
      <w:r>
        <w:t>Understanding the trade-off between Experimentation versus Stability</w:t>
      </w:r>
    </w:p>
    <w:p w14:paraId="00000012" w14:textId="77777777" w:rsidR="0008435A" w:rsidRDefault="00000000">
      <w:pPr>
        <w:spacing w:before="240" w:after="240"/>
      </w:pPr>
      <w:r>
        <w:t>With a lot of digital transformation and fail-fast approach, CISOs must form a strategy about enabling experimentation without introducing too much risk. To do that, a CISO’s skill set and ability to effectively communicate risk is paramount. The skill must include complete knowledge of the organization’s risk profile and risk appetite where the CISO should be able to suggest a solution that enables experimentation without crossing the risk threshold. For instance, if an experimentation touches on the stability of a critical system, that has to be accounted for and communicated accordingly.</w:t>
      </w:r>
    </w:p>
    <w:p w14:paraId="00000013" w14:textId="77777777" w:rsidR="0008435A" w:rsidRDefault="00000000">
      <w:pPr>
        <w:spacing w:before="240" w:after="240"/>
      </w:pPr>
      <w:r>
        <w:t xml:space="preserve">One of the difficult aspects of communication in the transformation arena is how much dynamicity should be introduced in an environment at the same time. For instance, if we do experiments on multiple fronts which result in multiple failures, the combined cyber impact could be cumulatively more than each front failing at different times, which is very similar to how financial markets function. </w:t>
      </w:r>
    </w:p>
    <w:p w14:paraId="00000014" w14:textId="77777777" w:rsidR="0008435A" w:rsidRDefault="00000000">
      <w:pPr>
        <w:spacing w:before="240" w:after="240"/>
      </w:pPr>
      <w:r>
        <w:t>For this reason of systemic significance of Cybersecurity, it should be thought of in the sense of Systems Thinking discipline. A CISO should have visibility and understanding to the whole interconnects of systems rather than just individual components.</w:t>
      </w:r>
    </w:p>
    <w:p w14:paraId="00000015" w14:textId="77777777" w:rsidR="0008435A" w:rsidRDefault="00000000">
      <w:pPr>
        <w:spacing w:before="240" w:after="240"/>
      </w:pPr>
      <w:r>
        <w:t>As this topic of trade-off between ‘experimentation versus stability’ is not much discussed, it could be a difficult conversation for a CISO to lead for a while since he/she may not have a seat or an agenda at the table to discuss this topic. When we do not have a seat at the table, we should figure out how to bring our own folding chair or find a sponsor who would champion our cause.</w:t>
      </w:r>
    </w:p>
    <w:sectPr w:rsidR="000843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861D0"/>
    <w:multiLevelType w:val="multilevel"/>
    <w:tmpl w:val="5A981386"/>
    <w:lvl w:ilvl="0">
      <w:start w:val="1"/>
      <w:numFmt w:val="decimal"/>
      <w:lvlText w:val="%1."/>
      <w:lvlJc w:val="left"/>
      <w:pPr>
        <w:ind w:left="450" w:hanging="45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85568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35A"/>
    <w:rsid w:val="0008435A"/>
    <w:rsid w:val="00FF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96436-0BDD-4CF3-B836-CAF3BA09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4897</Characters>
  <Application>Microsoft Office Word</Application>
  <DocSecurity>0</DocSecurity>
  <Lines>40</Lines>
  <Paragraphs>11</Paragraphs>
  <ScaleCrop>false</ScaleCrop>
  <Company>Arvest Bank</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Sajan Gautam</cp:lastModifiedBy>
  <cp:revision>2</cp:revision>
  <dcterms:created xsi:type="dcterms:W3CDTF">2023-04-01T16:08:00Z</dcterms:created>
  <dcterms:modified xsi:type="dcterms:W3CDTF">2023-04-01T16:09:00Z</dcterms:modified>
</cp:coreProperties>
</file>